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2F" w:rsidRDefault="003D5514" w:rsidP="001D50C0">
      <w:pPr>
        <w:rPr>
          <w:b/>
          <w:sz w:val="32"/>
          <w:szCs w:val="32"/>
        </w:rPr>
      </w:pPr>
      <w:r>
        <w:rPr>
          <w:b/>
          <w:sz w:val="32"/>
          <w:szCs w:val="32"/>
        </w:rPr>
        <w:t>PRESSEINFO</w:t>
      </w:r>
    </w:p>
    <w:p w:rsidR="00750C4E" w:rsidRDefault="00750C4E" w:rsidP="00750C4E">
      <w:pPr>
        <w:shd w:val="clear" w:color="auto" w:fill="FFFFFF"/>
        <w:spacing w:line="360" w:lineRule="auto"/>
        <w:rPr>
          <w:rStyle w:val="Fett"/>
          <w:rFonts w:ascii="Verdana" w:hAnsi="Verdana"/>
          <w:b w:val="0"/>
          <w:color w:val="000000"/>
        </w:rPr>
      </w:pPr>
      <w:r>
        <w:rPr>
          <w:rStyle w:val="Fett"/>
          <w:rFonts w:ascii="Verdana" w:hAnsi="Verdana"/>
          <w:b w:val="0"/>
          <w:color w:val="000000"/>
        </w:rPr>
        <w:t xml:space="preserve">(Unternehmen, </w:t>
      </w:r>
      <w:r w:rsidR="00820CFE">
        <w:rPr>
          <w:rStyle w:val="Fett"/>
          <w:rFonts w:ascii="Verdana" w:hAnsi="Verdana"/>
          <w:b w:val="0"/>
          <w:color w:val="000000"/>
        </w:rPr>
        <w:t xml:space="preserve">Consulting, </w:t>
      </w:r>
      <w:bookmarkStart w:id="0" w:name="_GoBack"/>
      <w:bookmarkEnd w:id="0"/>
      <w:r>
        <w:rPr>
          <w:rStyle w:val="Fett"/>
          <w:rFonts w:ascii="Verdana" w:hAnsi="Verdana"/>
          <w:b w:val="0"/>
          <w:color w:val="000000"/>
        </w:rPr>
        <w:t>Marketing, China-Strategie)</w:t>
      </w:r>
    </w:p>
    <w:p w:rsidR="00B00741" w:rsidRPr="00B02BDA" w:rsidRDefault="00B00741" w:rsidP="00750C4E">
      <w:pPr>
        <w:shd w:val="clear" w:color="auto" w:fill="FFFFFF"/>
        <w:spacing w:line="360" w:lineRule="auto"/>
        <w:rPr>
          <w:rStyle w:val="Fett"/>
          <w:rFonts w:ascii="Verdana" w:hAnsi="Verdana"/>
          <w:color w:val="000000"/>
          <w:sz w:val="28"/>
        </w:rPr>
      </w:pPr>
      <w:proofErr w:type="spellStart"/>
      <w:r w:rsidRPr="00B02BDA">
        <w:rPr>
          <w:rStyle w:val="Fett"/>
          <w:rFonts w:ascii="Verdana" w:hAnsi="Verdana"/>
          <w:color w:val="000000"/>
          <w:sz w:val="28"/>
        </w:rPr>
        <w:t>Zentron</w:t>
      </w:r>
      <w:proofErr w:type="spellEnd"/>
      <w:r w:rsidRPr="00B02BDA">
        <w:rPr>
          <w:rStyle w:val="Fett"/>
          <w:rFonts w:ascii="Verdana" w:hAnsi="Verdana"/>
          <w:color w:val="000000"/>
          <w:sz w:val="28"/>
        </w:rPr>
        <w:t xml:space="preserve"> Consulting – China B2B</w:t>
      </w:r>
      <w:r w:rsidR="007A73CF">
        <w:rPr>
          <w:rStyle w:val="Fett"/>
          <w:rFonts w:ascii="Verdana" w:hAnsi="Verdana"/>
          <w:color w:val="000000"/>
          <w:sz w:val="28"/>
        </w:rPr>
        <w:t xml:space="preserve"> </w:t>
      </w:r>
      <w:r w:rsidRPr="00B02BDA">
        <w:rPr>
          <w:rStyle w:val="Fett"/>
          <w:rFonts w:ascii="Verdana" w:hAnsi="Verdana"/>
          <w:color w:val="000000"/>
          <w:sz w:val="28"/>
        </w:rPr>
        <w:t>Marketing-Spezialisten starten durch</w:t>
      </w:r>
    </w:p>
    <w:p w:rsidR="00750C4E" w:rsidRPr="00750C4E" w:rsidRDefault="00750C4E" w:rsidP="00750C4E">
      <w:pPr>
        <w:shd w:val="clear" w:color="auto" w:fill="FFFFFF"/>
        <w:spacing w:line="360" w:lineRule="auto"/>
        <w:rPr>
          <w:bCs/>
          <w:color w:val="000000"/>
        </w:rPr>
      </w:pPr>
      <w:r w:rsidRPr="008904D1">
        <w:rPr>
          <w:rStyle w:val="Fett"/>
          <w:b w:val="0"/>
          <w:i/>
          <w:color w:val="000000"/>
        </w:rPr>
        <w:t xml:space="preserve">März 2013, </w:t>
      </w:r>
      <w:proofErr w:type="spellStart"/>
      <w:r w:rsidRPr="008904D1">
        <w:rPr>
          <w:rStyle w:val="Fett"/>
          <w:b w:val="0"/>
          <w:i/>
          <w:color w:val="000000"/>
        </w:rPr>
        <w:t>Haidershofen</w:t>
      </w:r>
      <w:proofErr w:type="spellEnd"/>
      <w:r w:rsidRPr="008904D1">
        <w:rPr>
          <w:rStyle w:val="Fett"/>
          <w:b w:val="0"/>
          <w:i/>
          <w:color w:val="000000"/>
        </w:rPr>
        <w:t>/Steyr</w:t>
      </w:r>
      <w:r w:rsidR="008904D1" w:rsidRPr="008904D1">
        <w:rPr>
          <w:rStyle w:val="Fett"/>
          <w:b w:val="0"/>
          <w:i/>
          <w:color w:val="000000"/>
        </w:rPr>
        <w:t xml:space="preserve">. </w:t>
      </w:r>
      <w:r w:rsidRPr="00750C4E">
        <w:rPr>
          <w:rStyle w:val="Fett"/>
          <w:b w:val="0"/>
          <w:color w:val="000000"/>
        </w:rPr>
        <w:t xml:space="preserve"> </w:t>
      </w:r>
      <w:proofErr w:type="spellStart"/>
      <w:r w:rsidRPr="00750C4E">
        <w:rPr>
          <w:rStyle w:val="Fett"/>
          <w:color w:val="000000"/>
        </w:rPr>
        <w:t>Zentron</w:t>
      </w:r>
      <w:proofErr w:type="spellEnd"/>
      <w:r w:rsidRPr="00750C4E">
        <w:rPr>
          <w:rStyle w:val="Fett"/>
          <w:color w:val="000000"/>
        </w:rPr>
        <w:t xml:space="preserve"> Consulting</w:t>
      </w:r>
      <w:r w:rsidRPr="00750C4E">
        <w:rPr>
          <w:color w:val="000000"/>
        </w:rPr>
        <w:t>, ein</w:t>
      </w:r>
      <w:r w:rsidR="001954AC">
        <w:rPr>
          <w:color w:val="000000"/>
        </w:rPr>
        <w:t>e</w:t>
      </w:r>
      <w:r w:rsidRPr="00750C4E">
        <w:rPr>
          <w:color w:val="000000"/>
        </w:rPr>
        <w:t xml:space="preserve"> Beratungsfirma spezialisiert auf B</w:t>
      </w:r>
      <w:r w:rsidR="007A73CF">
        <w:rPr>
          <w:color w:val="000000"/>
        </w:rPr>
        <w:t>usiness-</w:t>
      </w:r>
      <w:proofErr w:type="spellStart"/>
      <w:r w:rsidR="007A73CF">
        <w:rPr>
          <w:color w:val="000000"/>
        </w:rPr>
        <w:t>to</w:t>
      </w:r>
      <w:proofErr w:type="spellEnd"/>
      <w:r w:rsidR="007A73CF">
        <w:rPr>
          <w:color w:val="000000"/>
        </w:rPr>
        <w:t>-</w:t>
      </w:r>
      <w:r w:rsidRPr="00750C4E">
        <w:rPr>
          <w:color w:val="000000"/>
        </w:rPr>
        <w:t>B</w:t>
      </w:r>
      <w:r w:rsidR="007A73CF">
        <w:rPr>
          <w:color w:val="000000"/>
        </w:rPr>
        <w:t xml:space="preserve">usiness </w:t>
      </w:r>
      <w:r w:rsidRPr="00750C4E">
        <w:rPr>
          <w:color w:val="000000"/>
        </w:rPr>
        <w:t xml:space="preserve">Marketing in China, wurde von zwei Fachleuten gegründet, die mehr als 20 Jahre Berufserfahrung in China und Europa haben. Die Firma bietet umfangreiche Marketing-Dienstleistungen für europäische B2B-Unternehmen, die deren Präsenz in China aufbauen oder erweitern möchten. Ihr Servicespektrum reicht von Strategieentwicklung bis zur Umsetzung sämtlicher Aktivitäten vor Ort. </w:t>
      </w:r>
    </w:p>
    <w:p w:rsidR="00750C4E" w:rsidRPr="00750C4E" w:rsidRDefault="00750C4E" w:rsidP="00750C4E">
      <w:pPr>
        <w:tabs>
          <w:tab w:val="left" w:pos="8130"/>
        </w:tabs>
        <w:spacing w:line="360" w:lineRule="auto"/>
      </w:pPr>
      <w:r w:rsidRPr="00750C4E">
        <w:t>"Wir unterstützen Unternehmen schon bei der Marktanalyse und Strategieentwicklung. Auch der korrekte chinesische Name für eine Firma oder Marke ist wichtig. Und natürlich ist ein maßgeschneiderter Marketingmix - Pressearbeit, Werbung, Messen, Internetmarketing, usw. - entscheidend für</w:t>
      </w:r>
      <w:r w:rsidR="0038270A">
        <w:t xml:space="preserve"> den Markteintritt oder die Mark</w:t>
      </w:r>
      <w:r w:rsidRPr="00750C4E">
        <w:t xml:space="preserve">tausweitung", so Janet Mo, Geschäftsführerin von </w:t>
      </w:r>
      <w:proofErr w:type="spellStart"/>
      <w:r w:rsidRPr="00750C4E">
        <w:t>Zentron</w:t>
      </w:r>
      <w:proofErr w:type="spellEnd"/>
      <w:r w:rsidRPr="00750C4E">
        <w:t xml:space="preserve"> Consulting. </w:t>
      </w:r>
    </w:p>
    <w:p w:rsidR="00750C4E" w:rsidRPr="00750C4E" w:rsidRDefault="00750C4E" w:rsidP="00750C4E">
      <w:pPr>
        <w:tabs>
          <w:tab w:val="left" w:pos="8130"/>
        </w:tabs>
        <w:spacing w:line="360" w:lineRule="auto"/>
      </w:pPr>
      <w:r w:rsidRPr="00750C4E">
        <w:t xml:space="preserve">Janet Mo hat mehr als 20 Jahre in Werbeagenturen und Industrieunternehmen gearbeitet. Zuletzt war sie 10 Jahre als Marketingleiterin von NKE AUSTRIA GmbH, einem Wälzlagerhersteller in Steyr, tätig. Sie hat in Hong Kong, Shanghai, </w:t>
      </w:r>
      <w:proofErr w:type="spellStart"/>
      <w:r w:rsidRPr="00750C4E">
        <w:t>Guangzhou</w:t>
      </w:r>
      <w:proofErr w:type="spellEnd"/>
      <w:r w:rsidRPr="00750C4E">
        <w:t xml:space="preserve">, Wien, Linz und Steyr gearbeitet und gelebt. </w:t>
      </w:r>
    </w:p>
    <w:p w:rsidR="00750C4E" w:rsidRPr="00750C4E" w:rsidRDefault="00750C4E" w:rsidP="00750C4E">
      <w:pPr>
        <w:tabs>
          <w:tab w:val="left" w:pos="8130"/>
        </w:tabs>
        <w:spacing w:line="360" w:lineRule="auto"/>
      </w:pPr>
      <w:r w:rsidRPr="00750C4E">
        <w:t xml:space="preserve">Dipl.-Ing. (FH) Wolfgang </w:t>
      </w:r>
      <w:proofErr w:type="spellStart"/>
      <w:r w:rsidRPr="00750C4E">
        <w:t>Gastner</w:t>
      </w:r>
      <w:proofErr w:type="spellEnd"/>
      <w:r w:rsidRPr="00750C4E">
        <w:t xml:space="preserve">, technischer Geschäftsführer, verfügt über fundiertes Wissen in Maschinenbau, Automatisierung und Projektmanagement. Seine mehr als zwanzigjährige Berufserfahrung (drei Jahre davon in Hong Kong und </w:t>
      </w:r>
      <w:proofErr w:type="spellStart"/>
      <w:r w:rsidRPr="00750C4E">
        <w:t>Shenzhen</w:t>
      </w:r>
      <w:proofErr w:type="spellEnd"/>
      <w:r w:rsidRPr="00750C4E">
        <w:t xml:space="preserve">) hat er bei renommierten Unternehmen als Konstrukteur, Entwickler, Projektleiter und Qualitätsmanager gesammelt. </w:t>
      </w:r>
    </w:p>
    <w:p w:rsidR="00BA66B3" w:rsidRDefault="00750C4E" w:rsidP="00750C4E">
      <w:pPr>
        <w:tabs>
          <w:tab w:val="left" w:pos="8130"/>
        </w:tabs>
        <w:spacing w:line="360" w:lineRule="auto"/>
      </w:pPr>
      <w:r w:rsidRPr="00750C4E">
        <w:t xml:space="preserve">"Für Europäer ist die Geschäftsabwicklung in China sehr oft komplex und nicht selten frustrierend. Wir haben das Know-how, sie auf dem Weg nach China zu begleiten", ergänzt </w:t>
      </w:r>
      <w:proofErr w:type="spellStart"/>
      <w:r w:rsidRPr="00750C4E">
        <w:t>Gastner</w:t>
      </w:r>
      <w:proofErr w:type="spellEnd"/>
      <w:r w:rsidRPr="00750C4E">
        <w:t xml:space="preserve">.  </w:t>
      </w:r>
      <w:r w:rsidR="0067022B" w:rsidRPr="00750C4E">
        <w:tab/>
      </w:r>
    </w:p>
    <w:p w:rsidR="004A1984" w:rsidRDefault="004A1984">
      <w:pPr>
        <w:rPr>
          <w:b/>
          <w:i/>
        </w:rPr>
      </w:pPr>
      <w:r>
        <w:rPr>
          <w:b/>
          <w:i/>
        </w:rPr>
        <w:br w:type="page"/>
      </w:r>
    </w:p>
    <w:p w:rsidR="00B02BDA" w:rsidRDefault="00B02BDA" w:rsidP="00750C4E">
      <w:pPr>
        <w:tabs>
          <w:tab w:val="left" w:pos="8130"/>
        </w:tabs>
        <w:spacing w:line="360" w:lineRule="auto"/>
        <w:rPr>
          <w:b/>
          <w:i/>
        </w:rPr>
      </w:pPr>
    </w:p>
    <w:p w:rsidR="00750C4E" w:rsidRPr="00B00741" w:rsidRDefault="00750C4E" w:rsidP="00750C4E">
      <w:pPr>
        <w:tabs>
          <w:tab w:val="left" w:pos="8130"/>
        </w:tabs>
        <w:spacing w:line="360" w:lineRule="auto"/>
        <w:rPr>
          <w:b/>
          <w:i/>
        </w:rPr>
      </w:pPr>
      <w:r w:rsidRPr="00B00741">
        <w:rPr>
          <w:b/>
          <w:i/>
        </w:rPr>
        <w:t xml:space="preserve">Über </w:t>
      </w:r>
      <w:proofErr w:type="spellStart"/>
      <w:r w:rsidRPr="00B00741">
        <w:rPr>
          <w:b/>
          <w:i/>
        </w:rPr>
        <w:t>Zentron</w:t>
      </w:r>
      <w:proofErr w:type="spellEnd"/>
      <w:r w:rsidRPr="00B00741">
        <w:rPr>
          <w:b/>
          <w:i/>
        </w:rPr>
        <w:t xml:space="preserve"> Consulting OG</w:t>
      </w:r>
    </w:p>
    <w:p w:rsidR="00E964BB" w:rsidRDefault="00750C4E" w:rsidP="00750C4E">
      <w:pPr>
        <w:tabs>
          <w:tab w:val="left" w:pos="8130"/>
        </w:tabs>
        <w:spacing w:line="360" w:lineRule="auto"/>
      </w:pPr>
      <w:proofErr w:type="spellStart"/>
      <w:r>
        <w:t>Zentron</w:t>
      </w:r>
      <w:proofErr w:type="spellEnd"/>
      <w:r>
        <w:t xml:space="preserve"> Consulting spezialisiert</w:t>
      </w:r>
      <w:r w:rsidRPr="00750C4E">
        <w:t xml:space="preserve"> auf B2B-Marketing-Dienstlestungen in China</w:t>
      </w:r>
      <w:r>
        <w:t xml:space="preserve">. Die Firma unterstützt europäische Unternehmen, ihre Präsenz in China aufzubauen bzw. zu erweitern.  </w:t>
      </w:r>
    </w:p>
    <w:p w:rsidR="00E964BB" w:rsidRDefault="00E964BB" w:rsidP="00750C4E">
      <w:pPr>
        <w:tabs>
          <w:tab w:val="left" w:pos="8130"/>
        </w:tabs>
        <w:spacing w:line="360" w:lineRule="auto"/>
        <w:rPr>
          <w:b/>
          <w:i/>
        </w:rPr>
      </w:pPr>
      <w:r>
        <w:rPr>
          <w:b/>
          <w:i/>
        </w:rPr>
        <w:t>Bild:</w:t>
      </w:r>
    </w:p>
    <w:p w:rsidR="000E605C" w:rsidRDefault="000E605C" w:rsidP="00750C4E">
      <w:pPr>
        <w:tabs>
          <w:tab w:val="left" w:pos="8130"/>
        </w:tabs>
        <w:spacing w:line="360" w:lineRule="auto"/>
      </w:pPr>
      <w:r>
        <w:rPr>
          <w:noProof/>
        </w:rPr>
        <w:drawing>
          <wp:inline distT="0" distB="0" distL="0" distR="0">
            <wp:extent cx="2257425" cy="159005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tron Wolfgang Gastner Janet M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1590051"/>
                    </a:xfrm>
                    <a:prstGeom prst="rect">
                      <a:avLst/>
                    </a:prstGeom>
                  </pic:spPr>
                </pic:pic>
              </a:graphicData>
            </a:graphic>
          </wp:inline>
        </w:drawing>
      </w:r>
    </w:p>
    <w:p w:rsidR="000E605C" w:rsidRDefault="000E605C" w:rsidP="00750C4E">
      <w:pPr>
        <w:tabs>
          <w:tab w:val="left" w:pos="8130"/>
        </w:tabs>
        <w:spacing w:line="360" w:lineRule="auto"/>
      </w:pPr>
      <w:r>
        <w:t xml:space="preserve">Dipl.-Ing. (FH) Wolfgang </w:t>
      </w:r>
      <w:proofErr w:type="spellStart"/>
      <w:r>
        <w:t>Gastner</w:t>
      </w:r>
      <w:proofErr w:type="spellEnd"/>
      <w:r>
        <w:t xml:space="preserve"> (l) und Janet Mo, Gründer und Geschäftsführer von </w:t>
      </w:r>
      <w:proofErr w:type="spellStart"/>
      <w:r>
        <w:t>Zentron</w:t>
      </w:r>
      <w:proofErr w:type="spellEnd"/>
      <w:r>
        <w:t xml:space="preserve"> Consulting OG</w:t>
      </w:r>
    </w:p>
    <w:p w:rsidR="00E964BB" w:rsidRPr="009A63C7" w:rsidRDefault="009A63C7" w:rsidP="00750C4E">
      <w:pPr>
        <w:tabs>
          <w:tab w:val="left" w:pos="8130"/>
        </w:tabs>
        <w:spacing w:line="360" w:lineRule="auto"/>
        <w:rPr>
          <w:lang w:val="en-GB"/>
        </w:rPr>
      </w:pPr>
      <w:r w:rsidRPr="009A63C7">
        <w:rPr>
          <w:lang w:val="en-GB"/>
        </w:rPr>
        <w:t xml:space="preserve">Download </w:t>
      </w:r>
      <w:proofErr w:type="spellStart"/>
      <w:r w:rsidRPr="009A63C7">
        <w:rPr>
          <w:lang w:val="en-GB"/>
        </w:rPr>
        <w:t>Bild</w:t>
      </w:r>
      <w:proofErr w:type="spellEnd"/>
      <w:r w:rsidRPr="009A63C7">
        <w:rPr>
          <w:lang w:val="en-GB"/>
        </w:rPr>
        <w:t xml:space="preserve">: </w:t>
      </w:r>
      <w:hyperlink r:id="rId9" w:history="1">
        <w:r w:rsidR="000E605C" w:rsidRPr="009A63C7">
          <w:rPr>
            <w:rStyle w:val="Hyperlink"/>
            <w:lang w:val="en-GB"/>
          </w:rPr>
          <w:t>http://www.zentron-consulting.com/app/download/7487320295/Zentron+Wolfgang+Gastner+Janet+Mo.jpg?t=1363689824</w:t>
        </w:r>
      </w:hyperlink>
      <w:r w:rsidR="000E605C" w:rsidRPr="009A63C7">
        <w:rPr>
          <w:lang w:val="en-GB"/>
        </w:rPr>
        <w:t xml:space="preserve"> </w:t>
      </w:r>
    </w:p>
    <w:p w:rsidR="00750C4E" w:rsidRPr="00750C4E" w:rsidRDefault="00E964BB" w:rsidP="00750C4E">
      <w:pPr>
        <w:tabs>
          <w:tab w:val="left" w:pos="8130"/>
        </w:tabs>
        <w:spacing w:line="360" w:lineRule="auto"/>
      </w:pPr>
      <w:r>
        <w:rPr>
          <w:b/>
          <w:i/>
        </w:rPr>
        <w:t>Pressekontakt</w:t>
      </w:r>
      <w:r w:rsidR="00750C4E">
        <w:t xml:space="preserve"> </w:t>
      </w:r>
    </w:p>
    <w:p w:rsidR="00E964BB" w:rsidRDefault="00E964BB" w:rsidP="00E964BB">
      <w:pPr>
        <w:tabs>
          <w:tab w:val="left" w:pos="8130"/>
        </w:tabs>
        <w:spacing w:line="240" w:lineRule="auto"/>
      </w:pPr>
      <w:r>
        <w:t>Janet Mo</w:t>
      </w:r>
      <w:r>
        <w:br/>
        <w:t>Gründerin, Geschäftsführerin</w:t>
      </w:r>
      <w:r>
        <w:br/>
      </w:r>
      <w:proofErr w:type="spellStart"/>
      <w:r>
        <w:t>Zentron</w:t>
      </w:r>
      <w:proofErr w:type="spellEnd"/>
      <w:r>
        <w:t xml:space="preserve"> Consulting OG</w:t>
      </w:r>
      <w:r>
        <w:br/>
      </w:r>
      <w:proofErr w:type="spellStart"/>
      <w:r>
        <w:t>Haidershofen</w:t>
      </w:r>
      <w:proofErr w:type="spellEnd"/>
      <w:r>
        <w:t xml:space="preserve"> 206</w:t>
      </w:r>
      <w:r>
        <w:br/>
        <w:t xml:space="preserve">4431 </w:t>
      </w:r>
      <w:proofErr w:type="spellStart"/>
      <w:r>
        <w:t>Haidershofen</w:t>
      </w:r>
      <w:proofErr w:type="spellEnd"/>
    </w:p>
    <w:p w:rsidR="00E964BB" w:rsidRDefault="00E964BB" w:rsidP="00E964BB">
      <w:pPr>
        <w:tabs>
          <w:tab w:val="left" w:pos="8130"/>
        </w:tabs>
        <w:spacing w:line="240" w:lineRule="auto"/>
        <w:rPr>
          <w:lang w:val="en-GB"/>
        </w:rPr>
      </w:pPr>
      <w:r w:rsidRPr="00E964BB">
        <w:rPr>
          <w:lang w:val="en-GB"/>
        </w:rPr>
        <w:t>Mobil: +43 660 440 4633</w:t>
      </w:r>
      <w:r w:rsidRPr="00E964BB">
        <w:rPr>
          <w:lang w:val="en-GB"/>
        </w:rPr>
        <w:br/>
      </w:r>
      <w:proofErr w:type="spellStart"/>
      <w:r w:rsidRPr="00E964BB">
        <w:rPr>
          <w:lang w:val="en-GB"/>
        </w:rPr>
        <w:t>Telefon</w:t>
      </w:r>
      <w:proofErr w:type="spellEnd"/>
      <w:r w:rsidRPr="00E964BB">
        <w:rPr>
          <w:lang w:val="en-GB"/>
        </w:rPr>
        <w:t>: +43 7252 37674</w:t>
      </w:r>
      <w:r w:rsidRPr="00E964BB">
        <w:rPr>
          <w:lang w:val="en-GB"/>
        </w:rPr>
        <w:br/>
        <w:t xml:space="preserve">Email: </w:t>
      </w:r>
      <w:hyperlink r:id="rId10" w:history="1">
        <w:r w:rsidRPr="00E964BB">
          <w:rPr>
            <w:rStyle w:val="Hyperlink"/>
            <w:lang w:val="en-GB"/>
          </w:rPr>
          <w:t>janet.mo@zentron-consulting.com</w:t>
        </w:r>
      </w:hyperlink>
      <w:r w:rsidRPr="00E964BB">
        <w:rPr>
          <w:lang w:val="en-GB"/>
        </w:rPr>
        <w:br/>
        <w:t xml:space="preserve">Website: </w:t>
      </w:r>
      <w:hyperlink r:id="rId11" w:history="1">
        <w:r w:rsidRPr="00324B71">
          <w:rPr>
            <w:rStyle w:val="Hyperlink"/>
            <w:lang w:val="en-GB"/>
          </w:rPr>
          <w:t>www.zentron-consulting.com</w:t>
        </w:r>
      </w:hyperlink>
    </w:p>
    <w:p w:rsidR="00E964BB" w:rsidRPr="00E964BB" w:rsidRDefault="00E964BB" w:rsidP="00E964BB">
      <w:pPr>
        <w:tabs>
          <w:tab w:val="left" w:pos="8130"/>
        </w:tabs>
        <w:spacing w:line="240" w:lineRule="auto"/>
        <w:rPr>
          <w:lang w:val="en-GB"/>
        </w:rPr>
      </w:pPr>
      <w:r>
        <w:rPr>
          <w:lang w:val="en-GB"/>
        </w:rPr>
        <w:t xml:space="preserve"> </w:t>
      </w:r>
    </w:p>
    <w:sectPr w:rsidR="00E964BB" w:rsidRPr="00E964BB" w:rsidSect="00454C8F">
      <w:headerReference w:type="default" r:id="rId12"/>
      <w:footerReference w:type="default" r:id="rId13"/>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C0" w:rsidRDefault="001D50C0" w:rsidP="001D50C0">
      <w:pPr>
        <w:spacing w:after="0" w:line="240" w:lineRule="auto"/>
      </w:pPr>
      <w:r>
        <w:separator/>
      </w:r>
    </w:p>
  </w:endnote>
  <w:endnote w:type="continuationSeparator" w:id="0">
    <w:p w:rsidR="001D50C0" w:rsidRDefault="001D50C0" w:rsidP="001D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B3" w:rsidRPr="00BA66B3" w:rsidRDefault="00BA66B3">
    <w:pPr>
      <w:pStyle w:val="Fuzeile"/>
      <w:rPr>
        <w:sz w:val="18"/>
        <w:szCs w:val="18"/>
        <w:lang w:val="en-GB"/>
      </w:rPr>
    </w:pPr>
  </w:p>
  <w:p w:rsidR="00BA66B3" w:rsidRPr="00BA66B3" w:rsidRDefault="00BA66B3">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C0" w:rsidRDefault="001D50C0" w:rsidP="001D50C0">
      <w:pPr>
        <w:spacing w:after="0" w:line="240" w:lineRule="auto"/>
      </w:pPr>
      <w:r>
        <w:separator/>
      </w:r>
    </w:p>
  </w:footnote>
  <w:footnote w:type="continuationSeparator" w:id="0">
    <w:p w:rsidR="001D50C0" w:rsidRDefault="001D50C0" w:rsidP="001D5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C0" w:rsidRDefault="001D50C0" w:rsidP="009019FA">
    <w:pPr>
      <w:pStyle w:val="Kopfzeile"/>
      <w:ind w:hanging="142"/>
    </w:pPr>
    <w:r>
      <w:rPr>
        <w:noProof/>
      </w:rPr>
      <w:drawing>
        <wp:inline distT="0" distB="0" distL="0" distR="0" wp14:anchorId="3D91C4B5" wp14:editId="1C342068">
          <wp:extent cx="2573582" cy="952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tron_china_marketing_specialis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294" cy="9516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18"/>
    <w:rsid w:val="000E605C"/>
    <w:rsid w:val="001954AC"/>
    <w:rsid w:val="001D50C0"/>
    <w:rsid w:val="0038270A"/>
    <w:rsid w:val="003D5514"/>
    <w:rsid w:val="00454C8F"/>
    <w:rsid w:val="004A1984"/>
    <w:rsid w:val="004C2141"/>
    <w:rsid w:val="00602D5D"/>
    <w:rsid w:val="0067022B"/>
    <w:rsid w:val="00750C4E"/>
    <w:rsid w:val="007A178D"/>
    <w:rsid w:val="007A73CF"/>
    <w:rsid w:val="007C7377"/>
    <w:rsid w:val="00820CFE"/>
    <w:rsid w:val="00865DCC"/>
    <w:rsid w:val="00872718"/>
    <w:rsid w:val="008904D1"/>
    <w:rsid w:val="009019FA"/>
    <w:rsid w:val="009A63C7"/>
    <w:rsid w:val="00B00741"/>
    <w:rsid w:val="00B02BDA"/>
    <w:rsid w:val="00BA66B3"/>
    <w:rsid w:val="00C22623"/>
    <w:rsid w:val="00D5422F"/>
    <w:rsid w:val="00E964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50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50C0"/>
  </w:style>
  <w:style w:type="paragraph" w:styleId="Fuzeile">
    <w:name w:val="footer"/>
    <w:basedOn w:val="Standard"/>
    <w:link w:val="FuzeileZchn"/>
    <w:uiPriority w:val="99"/>
    <w:unhideWhenUsed/>
    <w:rsid w:val="001D50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50C0"/>
  </w:style>
  <w:style w:type="paragraph" w:styleId="Sprechblasentext">
    <w:name w:val="Balloon Text"/>
    <w:basedOn w:val="Standard"/>
    <w:link w:val="SprechblasentextZchn"/>
    <w:uiPriority w:val="99"/>
    <w:semiHidden/>
    <w:unhideWhenUsed/>
    <w:rsid w:val="001D50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50C0"/>
    <w:rPr>
      <w:rFonts w:ascii="Tahoma" w:hAnsi="Tahoma" w:cs="Tahoma"/>
      <w:sz w:val="16"/>
      <w:szCs w:val="16"/>
    </w:rPr>
  </w:style>
  <w:style w:type="table" w:styleId="Tabellenraster">
    <w:name w:val="Table Grid"/>
    <w:basedOn w:val="NormaleTabelle"/>
    <w:uiPriority w:val="59"/>
    <w:rsid w:val="001D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A66B3"/>
    <w:rPr>
      <w:color w:val="808080"/>
    </w:rPr>
  </w:style>
  <w:style w:type="character" w:styleId="Hyperlink">
    <w:name w:val="Hyperlink"/>
    <w:basedOn w:val="Absatz-Standardschriftart"/>
    <w:uiPriority w:val="99"/>
    <w:unhideWhenUsed/>
    <w:rsid w:val="00BA66B3"/>
    <w:rPr>
      <w:color w:val="0000FF" w:themeColor="hyperlink"/>
      <w:u w:val="single"/>
    </w:rPr>
  </w:style>
  <w:style w:type="character" w:styleId="Fett">
    <w:name w:val="Strong"/>
    <w:basedOn w:val="Absatz-Standardschriftart"/>
    <w:uiPriority w:val="22"/>
    <w:qFormat/>
    <w:rsid w:val="00750C4E"/>
    <w:rPr>
      <w:b/>
      <w:bCs/>
    </w:rPr>
  </w:style>
  <w:style w:type="character" w:styleId="BesuchterHyperlink">
    <w:name w:val="FollowedHyperlink"/>
    <w:basedOn w:val="Absatz-Standardschriftart"/>
    <w:uiPriority w:val="99"/>
    <w:semiHidden/>
    <w:unhideWhenUsed/>
    <w:rsid w:val="000E60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50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50C0"/>
  </w:style>
  <w:style w:type="paragraph" w:styleId="Fuzeile">
    <w:name w:val="footer"/>
    <w:basedOn w:val="Standard"/>
    <w:link w:val="FuzeileZchn"/>
    <w:uiPriority w:val="99"/>
    <w:unhideWhenUsed/>
    <w:rsid w:val="001D50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50C0"/>
  </w:style>
  <w:style w:type="paragraph" w:styleId="Sprechblasentext">
    <w:name w:val="Balloon Text"/>
    <w:basedOn w:val="Standard"/>
    <w:link w:val="SprechblasentextZchn"/>
    <w:uiPriority w:val="99"/>
    <w:semiHidden/>
    <w:unhideWhenUsed/>
    <w:rsid w:val="001D50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50C0"/>
    <w:rPr>
      <w:rFonts w:ascii="Tahoma" w:hAnsi="Tahoma" w:cs="Tahoma"/>
      <w:sz w:val="16"/>
      <w:szCs w:val="16"/>
    </w:rPr>
  </w:style>
  <w:style w:type="table" w:styleId="Tabellenraster">
    <w:name w:val="Table Grid"/>
    <w:basedOn w:val="NormaleTabelle"/>
    <w:uiPriority w:val="59"/>
    <w:rsid w:val="001D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A66B3"/>
    <w:rPr>
      <w:color w:val="808080"/>
    </w:rPr>
  </w:style>
  <w:style w:type="character" w:styleId="Hyperlink">
    <w:name w:val="Hyperlink"/>
    <w:basedOn w:val="Absatz-Standardschriftart"/>
    <w:uiPriority w:val="99"/>
    <w:unhideWhenUsed/>
    <w:rsid w:val="00BA66B3"/>
    <w:rPr>
      <w:color w:val="0000FF" w:themeColor="hyperlink"/>
      <w:u w:val="single"/>
    </w:rPr>
  </w:style>
  <w:style w:type="character" w:styleId="Fett">
    <w:name w:val="Strong"/>
    <w:basedOn w:val="Absatz-Standardschriftart"/>
    <w:uiPriority w:val="22"/>
    <w:qFormat/>
    <w:rsid w:val="00750C4E"/>
    <w:rPr>
      <w:b/>
      <w:bCs/>
    </w:rPr>
  </w:style>
  <w:style w:type="character" w:styleId="BesuchterHyperlink">
    <w:name w:val="FollowedHyperlink"/>
    <w:basedOn w:val="Absatz-Standardschriftart"/>
    <w:uiPriority w:val="99"/>
    <w:semiHidden/>
    <w:unhideWhenUsed/>
    <w:rsid w:val="000E6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2780">
      <w:bodyDiv w:val="1"/>
      <w:marLeft w:val="0"/>
      <w:marRight w:val="0"/>
      <w:marTop w:val="0"/>
      <w:marBottom w:val="0"/>
      <w:divBdr>
        <w:top w:val="none" w:sz="0" w:space="0" w:color="auto"/>
        <w:left w:val="none" w:sz="0" w:space="0" w:color="auto"/>
        <w:bottom w:val="none" w:sz="0" w:space="0" w:color="auto"/>
        <w:right w:val="none" w:sz="0" w:space="0" w:color="auto"/>
      </w:divBdr>
    </w:div>
    <w:div w:id="5575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ntron-consult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et.mo@zentron-consulting.com" TargetMode="External"/><Relationship Id="rId4" Type="http://schemas.openxmlformats.org/officeDocument/2006/relationships/settings" Target="settings.xml"/><Relationship Id="rId9" Type="http://schemas.openxmlformats.org/officeDocument/2006/relationships/hyperlink" Target="http://www.zentron-consulting.com/app/download/7487320295/Zentron+Wolfgang+Gastner+Janet+Mo.jpg?t=136368982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213D-97E7-4833-B788-63A76678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Gastner</dc:creator>
  <cp:lastModifiedBy>Wolfgang Gastner</cp:lastModifiedBy>
  <cp:revision>14</cp:revision>
  <cp:lastPrinted>2013-03-18T19:25:00Z</cp:lastPrinted>
  <dcterms:created xsi:type="dcterms:W3CDTF">2013-03-19T10:26:00Z</dcterms:created>
  <dcterms:modified xsi:type="dcterms:W3CDTF">2013-03-28T12:42:00Z</dcterms:modified>
</cp:coreProperties>
</file>